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Image 1</w:t>
            </w:r>
          </w:p>
        </w:tc>
        <w:tc>
          <w:tcPr>
            <w:tcW w:type="dxa" w:w="1728"/>
          </w:tcPr>
          <w:p>
            <w:r>
              <w:t>Image 2</w:t>
            </w:r>
          </w:p>
        </w:tc>
        <w:tc>
          <w:tcPr>
            <w:tcW w:type="dxa" w:w="1728"/>
          </w:tcPr>
          <w:p>
            <w:r>
              <w:t>Image 3</w:t>
            </w:r>
          </w:p>
        </w:tc>
        <w:tc>
          <w:tcPr>
            <w:tcW w:type="dxa" w:w="1728"/>
          </w:tcPr>
          <w:p>
            <w:r>
              <w:t>Image 4</w:t>
            </w:r>
          </w:p>
        </w:tc>
        <w:tc>
          <w:tcPr>
            <w:tcW w:type="dxa" w:w="1728"/>
          </w:tcPr>
          <w:p>
            <w:r>
              <w:t>Image 5</w:t>
            </w:r>
          </w:p>
        </w:tc>
      </w:tr>
      <w:tr>
        <w:tc>
          <w:tcPr>
            <w:tcW w:type="dxa" w:w="1728"/>
          </w:tcPr>
          <w:p>
            <w:r>
              <w:drawing>
                <wp:inline xmlns:a="http://schemas.openxmlformats.org/drawingml/2006/main" xmlns:pic="http://schemas.openxmlformats.org/drawingml/2006/picture">
                  <wp:extent cx="1371600" cy="1371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728"/>
          </w:tcPr>
          <w:p>
            <w:r>
              <w:drawing>
                <wp:inline xmlns:a="http://schemas.openxmlformats.org/drawingml/2006/main" xmlns:pic="http://schemas.openxmlformats.org/drawingml/2006/picture">
                  <wp:extent cx="1371600" cy="13716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728"/>
          </w:tcPr>
          <w:p>
            <w:r>
              <w:drawing>
                <wp:inline xmlns:a="http://schemas.openxmlformats.org/drawingml/2006/main" xmlns:pic="http://schemas.openxmlformats.org/drawingml/2006/picture">
                  <wp:extent cx="1371600" cy="13716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3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728"/>
          </w:tcPr>
          <w:p>
            <w:r>
              <w:drawing>
                <wp:inline xmlns:a="http://schemas.openxmlformats.org/drawingml/2006/main" xmlns:pic="http://schemas.openxmlformats.org/drawingml/2006/picture">
                  <wp:extent cx="1371600" cy="13716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4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728"/>
          </w:tcPr>
          <w:p>
            <w:r>
              <w:drawing>
                <wp:inline xmlns:a="http://schemas.openxmlformats.org/drawingml/2006/main" xmlns:pic="http://schemas.openxmlformats.org/drawingml/2006/picture">
                  <wp:extent cx="1371600" cy="13716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