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Sling Bags for Women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Image</w:t>
            </w:r>
          </w:p>
        </w:tc>
        <w:tc>
          <w:tcPr>
            <w:tcW w:type="dxa" w:w="2880"/>
          </w:tcPr>
          <w:p>
            <w:r>
              <w:t>Color / Style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</w:tr>
      <w:tr>
        <w:tc>
          <w:tcPr>
            <w:tcW w:type="dxa" w:w="2880"/>
          </w:tcPr>
          <w:p>
            <w:r>
              <w:drawing>
                <wp:inline xmlns:a="http://schemas.openxmlformats.org/drawingml/2006/main" xmlns:pic="http://schemas.openxmlformats.org/drawingml/2006/picture">
                  <wp:extent cx="1097280" cy="109728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880"/>
          </w:tcPr>
          <w:p>
            <w:r>
              <w:t>Blue</w:t>
            </w:r>
          </w:p>
        </w:tc>
        <w:tc>
          <w:tcPr>
            <w:tcW w:type="dxa" w:w="2880"/>
          </w:tcPr>
          <w:p>
            <w:r>
              <w:t>Lightweight sling bag for women, perfect for daily use and travel.</w:t>
            </w:r>
          </w:p>
        </w:tc>
      </w:tr>
      <w:tr>
        <w:tc>
          <w:tcPr>
            <w:tcW w:type="dxa" w:w="2880"/>
          </w:tcPr>
          <w:p>
            <w:r>
              <w:drawing>
                <wp:inline xmlns:a="http://schemas.openxmlformats.org/drawingml/2006/main" xmlns:pic="http://schemas.openxmlformats.org/drawingml/2006/picture">
                  <wp:extent cx="1097280" cy="109728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2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880"/>
          </w:tcPr>
          <w:p>
            <w:r>
              <w:t>Grey</w:t>
            </w:r>
          </w:p>
        </w:tc>
        <w:tc>
          <w:tcPr>
            <w:tcW w:type="dxa" w:w="2880"/>
          </w:tcPr>
          <w:p>
            <w:r>
              <w:t>Casual grey sling bag with multiple compartments for organization.</w:t>
            </w:r>
          </w:p>
        </w:tc>
      </w:tr>
      <w:tr>
        <w:tc>
          <w:tcPr>
            <w:tcW w:type="dxa" w:w="2880"/>
          </w:tcPr>
          <w:p>
            <w:r>
              <w:drawing>
                <wp:inline xmlns:a="http://schemas.openxmlformats.org/drawingml/2006/main" xmlns:pic="http://schemas.openxmlformats.org/drawingml/2006/picture">
                  <wp:extent cx="1097280" cy="109728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3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880"/>
          </w:tcPr>
          <w:p>
            <w:r>
              <w:t>Pattern</w:t>
            </w:r>
          </w:p>
        </w:tc>
        <w:tc>
          <w:tcPr>
            <w:tcW w:type="dxa" w:w="2880"/>
          </w:tcPr>
          <w:p>
            <w:r>
              <w:t>Trendy patterned sling bag for women, stylish and practical.</w:t>
            </w:r>
          </w:p>
        </w:tc>
      </w:tr>
      <w:tr>
        <w:tc>
          <w:tcPr>
            <w:tcW w:type="dxa" w:w="2880"/>
          </w:tcPr>
          <w:p>
            <w:r>
              <w:drawing>
                <wp:inline xmlns:a="http://schemas.openxmlformats.org/drawingml/2006/main" xmlns:pic="http://schemas.openxmlformats.org/drawingml/2006/picture">
                  <wp:extent cx="1097280" cy="109728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4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880"/>
          </w:tcPr>
          <w:p>
            <w:r>
              <w:t>Black</w:t>
            </w:r>
          </w:p>
        </w:tc>
        <w:tc>
          <w:tcPr>
            <w:tcW w:type="dxa" w:w="2880"/>
          </w:tcPr>
          <w:p>
            <w:r>
              <w:t>Classic black sling bag, versatile for all outfits and occasions.</w:t>
            </w:r>
          </w:p>
        </w:tc>
      </w:tr>
      <w:tr>
        <w:tc>
          <w:tcPr>
            <w:tcW w:type="dxa" w:w="2880"/>
          </w:tcPr>
          <w:p>
            <w:r>
              <w:drawing>
                <wp:inline xmlns:a="http://schemas.openxmlformats.org/drawingml/2006/main" xmlns:pic="http://schemas.openxmlformats.org/drawingml/2006/picture">
                  <wp:extent cx="1097280" cy="109728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5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880"/>
          </w:tcPr>
          <w:p>
            <w:r>
              <w:t>Pink</w:t>
            </w:r>
          </w:p>
        </w:tc>
        <w:tc>
          <w:tcPr>
            <w:tcW w:type="dxa" w:w="2880"/>
          </w:tcPr>
          <w:p>
            <w:r>
              <w:t>Soft pink sling bag for women, feminine and functional.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